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F46D" w14:textId="51BC0721" w:rsidR="003E192A" w:rsidRDefault="00B42149" w:rsidP="00B42149">
      <w:pPr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74776678" wp14:editId="1A916962">
            <wp:simplePos x="0" y="0"/>
            <wp:positionH relativeFrom="column">
              <wp:posOffset>-85090</wp:posOffset>
            </wp:positionH>
            <wp:positionV relativeFrom="paragraph">
              <wp:posOffset>0</wp:posOffset>
            </wp:positionV>
            <wp:extent cx="1211580" cy="1177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92A" w:rsidRPr="003E192A">
        <w:rPr>
          <w:rFonts w:ascii="Calibri" w:hAnsi="Calibri"/>
          <w:b/>
          <w:sz w:val="40"/>
          <w:szCs w:val="40"/>
        </w:rPr>
        <w:t>UKDHC Annual Scientific Informatics Conference</w:t>
      </w:r>
    </w:p>
    <w:p w14:paraId="24BEC65E" w14:textId="456B45DA" w:rsidR="003E192A" w:rsidRDefault="003E192A" w:rsidP="00502849">
      <w:pPr>
        <w:jc w:val="both"/>
        <w:rPr>
          <w:rFonts w:ascii="Calibri" w:hAnsi="Calibri"/>
          <w:b/>
          <w:sz w:val="40"/>
          <w:szCs w:val="40"/>
        </w:rPr>
      </w:pPr>
      <w:r w:rsidRPr="003E192A">
        <w:rPr>
          <w:rFonts w:ascii="Calibri" w:hAnsi="Calibri"/>
          <w:b/>
          <w:sz w:val="40"/>
          <w:szCs w:val="40"/>
        </w:rPr>
        <w:t>Wed 4 - Thu 5 Sep 2024</w:t>
      </w:r>
      <w:r w:rsidR="00502849">
        <w:rPr>
          <w:rFonts w:ascii="Calibri" w:hAnsi="Calibri"/>
          <w:b/>
          <w:sz w:val="40"/>
          <w:szCs w:val="40"/>
        </w:rPr>
        <w:t xml:space="preserve"> in </w:t>
      </w:r>
      <w:r>
        <w:rPr>
          <w:rFonts w:ascii="Calibri" w:hAnsi="Calibri"/>
          <w:b/>
          <w:sz w:val="40"/>
          <w:szCs w:val="40"/>
        </w:rPr>
        <w:t>Preston</w:t>
      </w:r>
      <w:r w:rsidR="00502849">
        <w:rPr>
          <w:rFonts w:ascii="Calibri" w:hAnsi="Calibri"/>
          <w:b/>
          <w:sz w:val="40"/>
          <w:szCs w:val="40"/>
        </w:rPr>
        <w:t>, Lancashire</w:t>
      </w:r>
    </w:p>
    <w:p w14:paraId="2AF5EE3A" w14:textId="545302C7" w:rsidR="00F85F35" w:rsidRPr="00E2373C" w:rsidRDefault="00F85F35" w:rsidP="00B42149">
      <w:pPr>
        <w:jc w:val="both"/>
        <w:rPr>
          <w:rFonts w:ascii="Calibri" w:hAnsi="Calibri"/>
          <w:b/>
          <w:sz w:val="32"/>
          <w:szCs w:val="32"/>
        </w:rPr>
      </w:pPr>
      <w:r w:rsidRPr="00E2373C">
        <w:rPr>
          <w:rFonts w:ascii="Calibri" w:hAnsi="Calibri"/>
          <w:b/>
          <w:sz w:val="32"/>
          <w:szCs w:val="32"/>
        </w:rPr>
        <w:t xml:space="preserve">Call for Abstracts – Closing date </w:t>
      </w:r>
      <w:r w:rsidR="003E192A">
        <w:rPr>
          <w:rFonts w:ascii="Calibri" w:hAnsi="Calibri"/>
          <w:b/>
          <w:sz w:val="32"/>
          <w:szCs w:val="32"/>
        </w:rPr>
        <w:t>–</w:t>
      </w:r>
      <w:r w:rsidR="005153C7">
        <w:rPr>
          <w:rFonts w:ascii="Calibri" w:hAnsi="Calibri"/>
          <w:b/>
          <w:sz w:val="32"/>
          <w:szCs w:val="32"/>
        </w:rPr>
        <w:t xml:space="preserve"> </w:t>
      </w:r>
      <w:r w:rsidR="00A84F56">
        <w:rPr>
          <w:rFonts w:ascii="Calibri" w:hAnsi="Calibri"/>
          <w:b/>
          <w:sz w:val="32"/>
          <w:szCs w:val="32"/>
        </w:rPr>
        <w:t>10</w:t>
      </w:r>
      <w:r w:rsidR="00A84F56" w:rsidRPr="00A84F56">
        <w:rPr>
          <w:rFonts w:ascii="Calibri" w:hAnsi="Calibri"/>
          <w:b/>
          <w:sz w:val="32"/>
          <w:szCs w:val="32"/>
          <w:vertAlign w:val="superscript"/>
        </w:rPr>
        <w:t>th</w:t>
      </w:r>
      <w:r w:rsidR="00A84F56">
        <w:rPr>
          <w:rFonts w:ascii="Calibri" w:hAnsi="Calibri"/>
          <w:b/>
          <w:sz w:val="32"/>
          <w:szCs w:val="32"/>
        </w:rPr>
        <w:t xml:space="preserve"> </w:t>
      </w:r>
      <w:r w:rsidR="003E192A">
        <w:rPr>
          <w:rFonts w:ascii="Calibri" w:hAnsi="Calibri"/>
          <w:b/>
          <w:sz w:val="32"/>
          <w:szCs w:val="32"/>
        </w:rPr>
        <w:t>May</w:t>
      </w:r>
      <w:r w:rsidR="00502849">
        <w:rPr>
          <w:rFonts w:ascii="Calibri" w:hAnsi="Calibri"/>
          <w:b/>
          <w:sz w:val="32"/>
          <w:szCs w:val="32"/>
        </w:rPr>
        <w:t xml:space="preserve"> 2024</w:t>
      </w:r>
    </w:p>
    <w:p w14:paraId="1A1E5C44" w14:textId="77777777" w:rsidR="00426F26" w:rsidRPr="003C710C" w:rsidRDefault="00426F26" w:rsidP="00B42149">
      <w:pPr>
        <w:jc w:val="both"/>
        <w:rPr>
          <w:rFonts w:ascii="Calibri" w:hAnsi="Calibri"/>
        </w:rPr>
      </w:pPr>
    </w:p>
    <w:p w14:paraId="395777BC" w14:textId="77777777" w:rsidR="00817018" w:rsidRDefault="00817018" w:rsidP="00B42149">
      <w:pPr>
        <w:jc w:val="both"/>
        <w:rPr>
          <w:rFonts w:ascii="Calibri" w:hAnsi="Calibri"/>
        </w:rPr>
      </w:pPr>
    </w:p>
    <w:p w14:paraId="47ADF12A" w14:textId="0A74AE82" w:rsidR="00426F26" w:rsidRPr="003C710C" w:rsidRDefault="00502849" w:rsidP="00B421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E192A" w:rsidRPr="003E192A">
        <w:rPr>
          <w:rFonts w:ascii="Calibri" w:hAnsi="Calibri"/>
        </w:rPr>
        <w:t>UKDHC Annual Scientific Informatics Conference</w:t>
      </w:r>
      <w:r w:rsidR="004A224F">
        <w:rPr>
          <w:rFonts w:ascii="Calibri" w:hAnsi="Calibri"/>
        </w:rPr>
        <w:t xml:space="preserve"> </w:t>
      </w:r>
      <w:r w:rsidR="00791B80">
        <w:rPr>
          <w:rFonts w:ascii="Calibri" w:hAnsi="Calibri"/>
        </w:rPr>
        <w:t>is</w:t>
      </w:r>
      <w:r w:rsidR="00426F26" w:rsidRPr="003C710C">
        <w:rPr>
          <w:rFonts w:ascii="Calibri" w:hAnsi="Calibri"/>
        </w:rPr>
        <w:t xml:space="preserve"> pleased to announce t</w:t>
      </w:r>
      <w:r w:rsidR="00560A6E">
        <w:rPr>
          <w:rFonts w:ascii="Calibri" w:hAnsi="Calibri"/>
        </w:rPr>
        <w:t>he</w:t>
      </w:r>
      <w:r w:rsidR="003E192A">
        <w:rPr>
          <w:rFonts w:ascii="Calibri" w:hAnsi="Calibri"/>
        </w:rPr>
        <w:t xml:space="preserve"> first annual c</w:t>
      </w:r>
      <w:r w:rsidR="004A224F">
        <w:rPr>
          <w:rFonts w:ascii="Calibri" w:hAnsi="Calibri"/>
        </w:rPr>
        <w:t>onference</w:t>
      </w:r>
      <w:r w:rsidR="00B208BF">
        <w:rPr>
          <w:rFonts w:ascii="Calibri" w:hAnsi="Calibri"/>
        </w:rPr>
        <w:t xml:space="preserve"> </w:t>
      </w:r>
      <w:r w:rsidR="00EC14C1">
        <w:rPr>
          <w:rFonts w:ascii="Calibri" w:hAnsi="Calibri"/>
        </w:rPr>
        <w:t xml:space="preserve">will </w:t>
      </w:r>
      <w:r w:rsidR="00AA677F">
        <w:rPr>
          <w:rFonts w:ascii="Calibri" w:hAnsi="Calibri"/>
        </w:rPr>
        <w:t xml:space="preserve">take place on </w:t>
      </w:r>
      <w:r w:rsidR="003E192A" w:rsidRPr="003E192A">
        <w:rPr>
          <w:rFonts w:ascii="Calibri" w:hAnsi="Calibri"/>
        </w:rPr>
        <w:t>Wed 4 - Thu 5 Sep 2024</w:t>
      </w:r>
      <w:r w:rsidR="00426F26" w:rsidRPr="003C710C">
        <w:rPr>
          <w:rFonts w:ascii="Calibri" w:hAnsi="Calibri"/>
        </w:rPr>
        <w:t xml:space="preserve">. </w:t>
      </w:r>
      <w:r w:rsidR="00391F55">
        <w:rPr>
          <w:rFonts w:ascii="Calibri" w:hAnsi="Calibri"/>
        </w:rPr>
        <w:t xml:space="preserve">In addition to </w:t>
      </w:r>
      <w:r w:rsidR="00391F55" w:rsidRPr="003C710C">
        <w:rPr>
          <w:rFonts w:ascii="Calibri" w:hAnsi="Calibri"/>
        </w:rPr>
        <w:t>presentations from invited speakers</w:t>
      </w:r>
      <w:r w:rsidR="00AA677F">
        <w:rPr>
          <w:rFonts w:ascii="Calibri" w:hAnsi="Calibri"/>
        </w:rPr>
        <w:t>,</w:t>
      </w:r>
      <w:r w:rsidR="00391F55" w:rsidRPr="003C710C">
        <w:rPr>
          <w:rFonts w:ascii="Calibri" w:hAnsi="Calibri"/>
        </w:rPr>
        <w:t xml:space="preserve"> </w:t>
      </w:r>
      <w:r w:rsidR="00426F26" w:rsidRPr="003C710C">
        <w:rPr>
          <w:rFonts w:ascii="Calibri" w:hAnsi="Calibri"/>
        </w:rPr>
        <w:t xml:space="preserve">part of </w:t>
      </w:r>
      <w:r w:rsidR="004651EE" w:rsidRPr="003C710C">
        <w:rPr>
          <w:rFonts w:ascii="Calibri" w:hAnsi="Calibri"/>
        </w:rPr>
        <w:t xml:space="preserve">the </w:t>
      </w:r>
      <w:r w:rsidR="009576C5">
        <w:rPr>
          <w:rFonts w:ascii="Calibri" w:hAnsi="Calibri"/>
        </w:rPr>
        <w:t>202</w:t>
      </w:r>
      <w:r w:rsidR="00260545">
        <w:rPr>
          <w:rFonts w:ascii="Calibri" w:hAnsi="Calibri"/>
        </w:rPr>
        <w:t>4</w:t>
      </w:r>
      <w:r w:rsidR="00C94DE1">
        <w:rPr>
          <w:rFonts w:ascii="Calibri" w:hAnsi="Calibri"/>
        </w:rPr>
        <w:t xml:space="preserve"> </w:t>
      </w:r>
      <w:r w:rsidR="00426F26" w:rsidRPr="003C710C">
        <w:rPr>
          <w:rFonts w:ascii="Calibri" w:hAnsi="Calibri"/>
        </w:rPr>
        <w:t xml:space="preserve">conference </w:t>
      </w:r>
      <w:r w:rsidR="000A78EC">
        <w:rPr>
          <w:rFonts w:ascii="Calibri" w:hAnsi="Calibri"/>
        </w:rPr>
        <w:t>is reserved for 1</w:t>
      </w:r>
      <w:r w:rsidR="00A15D3A">
        <w:rPr>
          <w:rFonts w:ascii="Calibri" w:hAnsi="Calibri"/>
        </w:rPr>
        <w:t>2</w:t>
      </w:r>
      <w:r w:rsidR="00426F26" w:rsidRPr="003C710C">
        <w:rPr>
          <w:rFonts w:ascii="Calibri" w:hAnsi="Calibri"/>
        </w:rPr>
        <w:t xml:space="preserve"> </w:t>
      </w:r>
      <w:r w:rsidR="004A224F">
        <w:rPr>
          <w:rFonts w:ascii="Calibri" w:hAnsi="Calibri"/>
        </w:rPr>
        <w:t>scientific papers</w:t>
      </w:r>
      <w:r w:rsidR="00391F55">
        <w:rPr>
          <w:rFonts w:ascii="Calibri" w:hAnsi="Calibri"/>
        </w:rPr>
        <w:t xml:space="preserve"> selected from</w:t>
      </w:r>
      <w:r w:rsidR="000A78EC">
        <w:rPr>
          <w:rFonts w:ascii="Calibri" w:hAnsi="Calibri"/>
        </w:rPr>
        <w:t xml:space="preserve"> the best</w:t>
      </w:r>
      <w:r w:rsidR="00391F55">
        <w:rPr>
          <w:rFonts w:ascii="Calibri" w:hAnsi="Calibri"/>
        </w:rPr>
        <w:t xml:space="preserve"> abstracts </w:t>
      </w:r>
      <w:r w:rsidR="00000A8F">
        <w:rPr>
          <w:rFonts w:ascii="Calibri" w:hAnsi="Calibri"/>
        </w:rPr>
        <w:t xml:space="preserve">submitted </w:t>
      </w:r>
      <w:r w:rsidR="00260545">
        <w:rPr>
          <w:rFonts w:ascii="Calibri" w:hAnsi="Calibri"/>
        </w:rPr>
        <w:t>which</w:t>
      </w:r>
      <w:r w:rsidR="001303A7" w:rsidRPr="003C710C">
        <w:rPr>
          <w:rFonts w:ascii="Calibri" w:hAnsi="Calibri"/>
        </w:rPr>
        <w:t xml:space="preserve"> will be a major part of the event. </w:t>
      </w:r>
      <w:r w:rsidR="002D60EA">
        <w:rPr>
          <w:rFonts w:ascii="Calibri" w:hAnsi="Calibri"/>
        </w:rPr>
        <w:t>In addition</w:t>
      </w:r>
      <w:r w:rsidR="008D4E34">
        <w:rPr>
          <w:rFonts w:ascii="Calibri" w:hAnsi="Calibri"/>
        </w:rPr>
        <w:t>,</w:t>
      </w:r>
      <w:r w:rsidR="002D60EA">
        <w:rPr>
          <w:rFonts w:ascii="Calibri" w:hAnsi="Calibri"/>
        </w:rPr>
        <w:t xml:space="preserve"> we will be</w:t>
      </w:r>
      <w:r w:rsidR="00560CD4">
        <w:rPr>
          <w:rFonts w:ascii="Calibri" w:hAnsi="Calibri"/>
        </w:rPr>
        <w:t xml:space="preserve"> offering </w:t>
      </w:r>
      <w:r w:rsidR="009A7F96">
        <w:rPr>
          <w:rFonts w:ascii="Calibri" w:hAnsi="Calibri"/>
        </w:rPr>
        <w:t>electronic Poster (e</w:t>
      </w:r>
      <w:r w:rsidR="00560CD4">
        <w:rPr>
          <w:rFonts w:ascii="Calibri" w:hAnsi="Calibri"/>
        </w:rPr>
        <w:t>Poster</w:t>
      </w:r>
      <w:r w:rsidR="009A7F96">
        <w:rPr>
          <w:rFonts w:ascii="Calibri" w:hAnsi="Calibri"/>
        </w:rPr>
        <w:t>)</w:t>
      </w:r>
      <w:r w:rsidR="00560CD4">
        <w:rPr>
          <w:rFonts w:ascii="Calibri" w:hAnsi="Calibri"/>
        </w:rPr>
        <w:t xml:space="preserve"> </w:t>
      </w:r>
      <w:r w:rsidR="008D4E34">
        <w:rPr>
          <w:rFonts w:ascii="Calibri" w:hAnsi="Calibri"/>
        </w:rPr>
        <w:t>opportunities</w:t>
      </w:r>
      <w:r w:rsidR="00560CD4">
        <w:rPr>
          <w:rFonts w:ascii="Calibri" w:hAnsi="Calibri"/>
        </w:rPr>
        <w:t xml:space="preserve"> to those abstracts that </w:t>
      </w:r>
      <w:r w:rsidR="00403B23">
        <w:rPr>
          <w:rFonts w:ascii="Calibri" w:hAnsi="Calibri"/>
        </w:rPr>
        <w:t>did not make the top 12 but are considered by our Judges to be worthy of</w:t>
      </w:r>
      <w:r w:rsidR="00260545">
        <w:rPr>
          <w:rFonts w:ascii="Calibri" w:hAnsi="Calibri"/>
        </w:rPr>
        <w:t xml:space="preserve"> </w:t>
      </w:r>
      <w:r w:rsidR="00403B23">
        <w:rPr>
          <w:rFonts w:ascii="Calibri" w:hAnsi="Calibri"/>
        </w:rPr>
        <w:t xml:space="preserve">presentation. </w:t>
      </w:r>
      <w:r w:rsidR="00DF7DE2">
        <w:rPr>
          <w:rFonts w:ascii="Calibri" w:hAnsi="Calibri"/>
        </w:rPr>
        <w:t>Our Judges will judge the submitted ePosters and the best 3 will be invited to give a Podium presentation on</w:t>
      </w:r>
      <w:r w:rsidR="009A7F96">
        <w:rPr>
          <w:rFonts w:ascii="Calibri" w:hAnsi="Calibri"/>
        </w:rPr>
        <w:t xml:space="preserve"> 5</w:t>
      </w:r>
      <w:r w:rsidR="009A7F96" w:rsidRPr="00380F0E">
        <w:rPr>
          <w:rFonts w:ascii="Calibri" w:hAnsi="Calibri"/>
          <w:vertAlign w:val="superscript"/>
        </w:rPr>
        <w:t>th</w:t>
      </w:r>
      <w:r w:rsidR="009A7F96">
        <w:rPr>
          <w:rFonts w:ascii="Calibri" w:hAnsi="Calibri"/>
        </w:rPr>
        <w:t xml:space="preserve"> September.</w:t>
      </w:r>
      <w:r w:rsidR="00DF7DE2">
        <w:rPr>
          <w:rFonts w:ascii="Calibri" w:hAnsi="Calibri"/>
        </w:rPr>
        <w:t xml:space="preserve"> </w:t>
      </w:r>
      <w:r w:rsidR="00391F55">
        <w:rPr>
          <w:rFonts w:ascii="Calibri" w:hAnsi="Calibri"/>
        </w:rPr>
        <w:t>We are</w:t>
      </w:r>
      <w:r w:rsidR="00DD1CA9">
        <w:rPr>
          <w:rFonts w:ascii="Calibri" w:hAnsi="Calibri"/>
        </w:rPr>
        <w:t xml:space="preserve"> now</w:t>
      </w:r>
      <w:r w:rsidR="00391F55">
        <w:rPr>
          <w:rFonts w:ascii="Calibri" w:hAnsi="Calibri"/>
        </w:rPr>
        <w:t xml:space="preserve"> inviting the submission of abstracts both for presentation in the main programme</w:t>
      </w:r>
      <w:r w:rsidR="009E4663" w:rsidRPr="003C710C">
        <w:rPr>
          <w:rFonts w:ascii="Calibri" w:hAnsi="Calibri"/>
        </w:rPr>
        <w:t xml:space="preserve"> and </w:t>
      </w:r>
      <w:r w:rsidR="00391F55">
        <w:rPr>
          <w:rFonts w:ascii="Calibri" w:hAnsi="Calibri"/>
        </w:rPr>
        <w:t xml:space="preserve">for </w:t>
      </w:r>
      <w:r w:rsidR="00A515A9">
        <w:rPr>
          <w:rFonts w:ascii="Calibri" w:hAnsi="Calibri"/>
        </w:rPr>
        <w:t>eP</w:t>
      </w:r>
      <w:r w:rsidR="009E4663" w:rsidRPr="003C710C">
        <w:rPr>
          <w:rFonts w:ascii="Calibri" w:hAnsi="Calibri"/>
        </w:rPr>
        <w:t>oster presentations.</w:t>
      </w:r>
    </w:p>
    <w:p w14:paraId="7709B398" w14:textId="77777777" w:rsidR="009E4663" w:rsidRPr="003C710C" w:rsidRDefault="009E4663" w:rsidP="00B42149">
      <w:pPr>
        <w:jc w:val="both"/>
        <w:rPr>
          <w:rFonts w:ascii="Calibri" w:hAnsi="Calibri"/>
        </w:rPr>
      </w:pPr>
    </w:p>
    <w:p w14:paraId="4A3BB82B" w14:textId="77777777" w:rsidR="009E4663" w:rsidRPr="003C710C" w:rsidRDefault="009E4663" w:rsidP="00B42149">
      <w:pPr>
        <w:jc w:val="both"/>
        <w:rPr>
          <w:rFonts w:ascii="Calibri" w:hAnsi="Calibri"/>
          <w:b/>
        </w:rPr>
      </w:pPr>
      <w:r w:rsidRPr="003C710C">
        <w:rPr>
          <w:rFonts w:ascii="Calibri" w:hAnsi="Calibri"/>
          <w:b/>
        </w:rPr>
        <w:t>Main Programme:</w:t>
      </w:r>
    </w:p>
    <w:p w14:paraId="4DED00B7" w14:textId="634D343D" w:rsidR="00A1658C" w:rsidRPr="00A1658C" w:rsidRDefault="00A1658C" w:rsidP="00B42149">
      <w:pPr>
        <w:jc w:val="both"/>
        <w:rPr>
          <w:rFonts w:ascii="Calibri" w:hAnsi="Calibri"/>
          <w:b/>
          <w:bCs/>
        </w:rPr>
      </w:pPr>
      <w:r w:rsidRPr="00A1658C">
        <w:rPr>
          <w:rFonts w:ascii="Calibri" w:hAnsi="Calibri"/>
          <w:b/>
          <w:bCs/>
        </w:rPr>
        <w:t>Podium Pre</w:t>
      </w:r>
      <w:r>
        <w:rPr>
          <w:rFonts w:ascii="Calibri" w:hAnsi="Calibri"/>
          <w:b/>
          <w:bCs/>
        </w:rPr>
        <w:t>s</w:t>
      </w:r>
      <w:r w:rsidRPr="00A1658C">
        <w:rPr>
          <w:rFonts w:ascii="Calibri" w:hAnsi="Calibri"/>
          <w:b/>
          <w:bCs/>
        </w:rPr>
        <w:t>entation:</w:t>
      </w:r>
    </w:p>
    <w:p w14:paraId="70151D77" w14:textId="7808BE63" w:rsidR="009E4663" w:rsidRPr="003C710C" w:rsidRDefault="00EB50E9" w:rsidP="00B421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Abstracts accepted </w:t>
      </w:r>
      <w:r w:rsidR="00602E6F">
        <w:rPr>
          <w:rFonts w:ascii="Calibri" w:hAnsi="Calibri"/>
        </w:rPr>
        <w:t xml:space="preserve">for podium presentation </w:t>
      </w:r>
      <w:r w:rsidR="00391F55">
        <w:rPr>
          <w:rFonts w:ascii="Calibri" w:hAnsi="Calibri"/>
        </w:rPr>
        <w:t>will be</w:t>
      </w:r>
      <w:r w:rsidR="00391F55" w:rsidRPr="003C710C">
        <w:rPr>
          <w:rFonts w:ascii="Calibri" w:hAnsi="Calibri"/>
        </w:rPr>
        <w:t xml:space="preserve"> </w:t>
      </w:r>
      <w:r w:rsidR="009E4663" w:rsidRPr="003C710C">
        <w:rPr>
          <w:rFonts w:ascii="Calibri" w:hAnsi="Calibri"/>
        </w:rPr>
        <w:t xml:space="preserve">presented </w:t>
      </w:r>
      <w:r w:rsidR="000F6AB0">
        <w:rPr>
          <w:rFonts w:ascii="Calibri" w:hAnsi="Calibri"/>
        </w:rPr>
        <w:t>in the main auditorium</w:t>
      </w:r>
      <w:r w:rsidR="009E4663" w:rsidRPr="003C710C">
        <w:rPr>
          <w:rFonts w:ascii="Calibri" w:hAnsi="Calibri"/>
        </w:rPr>
        <w:t xml:space="preserve">. Each presenter </w:t>
      </w:r>
      <w:r>
        <w:rPr>
          <w:rFonts w:ascii="Calibri" w:hAnsi="Calibri"/>
        </w:rPr>
        <w:t>will be</w:t>
      </w:r>
      <w:r w:rsidR="009E4663" w:rsidRPr="003C710C">
        <w:rPr>
          <w:rFonts w:ascii="Calibri" w:hAnsi="Calibri"/>
        </w:rPr>
        <w:t xml:space="preserve"> allocated a </w:t>
      </w:r>
      <w:r w:rsidR="00A1658C" w:rsidRPr="00B42149">
        <w:rPr>
          <w:rFonts w:ascii="Calibri" w:hAnsi="Calibri"/>
        </w:rPr>
        <w:t>10</w:t>
      </w:r>
      <w:r w:rsidR="000C703C" w:rsidRPr="00B42149">
        <w:rPr>
          <w:rFonts w:ascii="Calibri" w:hAnsi="Calibri"/>
        </w:rPr>
        <w:t>-</w:t>
      </w:r>
      <w:r w:rsidR="009E4663" w:rsidRPr="00B42149">
        <w:rPr>
          <w:rFonts w:ascii="Calibri" w:hAnsi="Calibri"/>
        </w:rPr>
        <w:t>minute session followed by</w:t>
      </w:r>
      <w:r w:rsidR="004A224F" w:rsidRPr="00B42149">
        <w:rPr>
          <w:rFonts w:ascii="Calibri" w:hAnsi="Calibri"/>
        </w:rPr>
        <w:t xml:space="preserve"> </w:t>
      </w:r>
      <w:r w:rsidR="0000480C" w:rsidRPr="00B42149">
        <w:rPr>
          <w:rFonts w:ascii="Calibri" w:hAnsi="Calibri"/>
        </w:rPr>
        <w:t>a</w:t>
      </w:r>
      <w:r w:rsidR="005B1CA3" w:rsidRPr="00B42149">
        <w:rPr>
          <w:rFonts w:ascii="Calibri" w:hAnsi="Calibri"/>
        </w:rPr>
        <w:t xml:space="preserve"> </w:t>
      </w:r>
      <w:r w:rsidR="0000480C" w:rsidRPr="00B42149">
        <w:rPr>
          <w:rFonts w:ascii="Calibri" w:hAnsi="Calibri"/>
        </w:rPr>
        <w:t xml:space="preserve">joint </w:t>
      </w:r>
      <w:r w:rsidR="009E4663" w:rsidRPr="00B42149">
        <w:rPr>
          <w:rFonts w:ascii="Calibri" w:hAnsi="Calibri"/>
        </w:rPr>
        <w:t>question and answer</w:t>
      </w:r>
      <w:r w:rsidR="000C703C" w:rsidRPr="00B42149">
        <w:rPr>
          <w:rFonts w:ascii="Calibri" w:hAnsi="Calibri"/>
        </w:rPr>
        <w:t xml:space="preserve"> </w:t>
      </w:r>
      <w:r w:rsidR="0000480C" w:rsidRPr="00B42149">
        <w:rPr>
          <w:rFonts w:ascii="Calibri" w:hAnsi="Calibri"/>
        </w:rPr>
        <w:t>session</w:t>
      </w:r>
      <w:r w:rsidR="0000480C">
        <w:rPr>
          <w:rFonts w:ascii="Calibri" w:hAnsi="Calibri"/>
        </w:rPr>
        <w:t xml:space="preserve"> </w:t>
      </w:r>
      <w:r w:rsidR="009E4663" w:rsidRPr="003C710C">
        <w:rPr>
          <w:rFonts w:ascii="Calibri" w:hAnsi="Calibri"/>
        </w:rPr>
        <w:t xml:space="preserve">in the most suitable sector of the conference programme. </w:t>
      </w:r>
      <w:r w:rsidR="00FE7DCB" w:rsidRPr="00785FFB">
        <w:rPr>
          <w:rFonts w:ascii="Calibri" w:hAnsi="Calibri"/>
          <w:b/>
          <w:bCs/>
        </w:rPr>
        <w:t xml:space="preserve">If your abstract is selected for an oral presentation, </w:t>
      </w:r>
      <w:r w:rsidR="00D11808">
        <w:rPr>
          <w:rFonts w:ascii="Calibri" w:hAnsi="Calibri"/>
          <w:b/>
          <w:bCs/>
        </w:rPr>
        <w:t xml:space="preserve">the presenting </w:t>
      </w:r>
      <w:r w:rsidR="00472FD7">
        <w:rPr>
          <w:rFonts w:ascii="Calibri" w:hAnsi="Calibri"/>
          <w:b/>
          <w:bCs/>
        </w:rPr>
        <w:t xml:space="preserve">author </w:t>
      </w:r>
      <w:r w:rsidR="00FE7DCB" w:rsidRPr="00785FFB">
        <w:rPr>
          <w:rFonts w:ascii="Calibri" w:hAnsi="Calibri"/>
          <w:b/>
          <w:bCs/>
        </w:rPr>
        <w:t xml:space="preserve">will receive a </w:t>
      </w:r>
      <w:r w:rsidR="00472FD7">
        <w:rPr>
          <w:rFonts w:ascii="Calibri" w:hAnsi="Calibri"/>
          <w:b/>
          <w:bCs/>
        </w:rPr>
        <w:t xml:space="preserve">50% </w:t>
      </w:r>
      <w:r w:rsidR="00E82D71">
        <w:rPr>
          <w:rFonts w:ascii="Calibri" w:hAnsi="Calibri"/>
          <w:b/>
          <w:bCs/>
        </w:rPr>
        <w:t xml:space="preserve">discount on their </w:t>
      </w:r>
      <w:r w:rsidR="00260545">
        <w:rPr>
          <w:rFonts w:ascii="Calibri" w:hAnsi="Calibri"/>
          <w:b/>
          <w:bCs/>
        </w:rPr>
        <w:t>c</w:t>
      </w:r>
      <w:r w:rsidR="00E82D71">
        <w:rPr>
          <w:rFonts w:ascii="Calibri" w:hAnsi="Calibri"/>
          <w:b/>
          <w:bCs/>
        </w:rPr>
        <w:t xml:space="preserve">onference </w:t>
      </w:r>
      <w:r w:rsidR="00FE7DCB" w:rsidRPr="00785FFB">
        <w:rPr>
          <w:rFonts w:ascii="Calibri" w:hAnsi="Calibri"/>
          <w:b/>
          <w:bCs/>
        </w:rPr>
        <w:t xml:space="preserve">delegate </w:t>
      </w:r>
      <w:r w:rsidR="00260545">
        <w:rPr>
          <w:rFonts w:ascii="Calibri" w:hAnsi="Calibri"/>
          <w:b/>
          <w:bCs/>
        </w:rPr>
        <w:t>f</w:t>
      </w:r>
      <w:r w:rsidR="00C74B1E">
        <w:rPr>
          <w:rFonts w:ascii="Calibri" w:hAnsi="Calibri"/>
          <w:b/>
          <w:bCs/>
        </w:rPr>
        <w:t>ee</w:t>
      </w:r>
      <w:r w:rsidR="00FE7DCB" w:rsidRPr="003C710C">
        <w:rPr>
          <w:rFonts w:ascii="Calibri" w:hAnsi="Calibri"/>
        </w:rPr>
        <w:t xml:space="preserve"> for the whole of the conference</w:t>
      </w:r>
      <w:r w:rsidR="004651EE" w:rsidRPr="003C710C">
        <w:rPr>
          <w:rFonts w:ascii="Calibri" w:hAnsi="Calibri"/>
        </w:rPr>
        <w:t xml:space="preserve"> (please note speakers selected from the call for abstracts do not receive a speaker fee</w:t>
      </w:r>
      <w:r w:rsidR="00282D82">
        <w:rPr>
          <w:rFonts w:ascii="Calibri" w:hAnsi="Calibri"/>
        </w:rPr>
        <w:t xml:space="preserve"> or expenses</w:t>
      </w:r>
      <w:r w:rsidR="004651EE" w:rsidRPr="003C710C">
        <w:rPr>
          <w:rFonts w:ascii="Calibri" w:hAnsi="Calibri"/>
        </w:rPr>
        <w:t>)</w:t>
      </w:r>
      <w:r w:rsidR="00FE7DCB" w:rsidRPr="003C710C">
        <w:rPr>
          <w:rFonts w:ascii="Calibri" w:hAnsi="Calibri"/>
        </w:rPr>
        <w:t xml:space="preserve">. </w:t>
      </w:r>
    </w:p>
    <w:p w14:paraId="27BD1538" w14:textId="77777777" w:rsidR="00260545" w:rsidRDefault="00260545" w:rsidP="00B42149">
      <w:pPr>
        <w:jc w:val="both"/>
        <w:rPr>
          <w:rFonts w:ascii="Calibri" w:hAnsi="Calibri"/>
          <w:b/>
        </w:rPr>
      </w:pPr>
    </w:p>
    <w:p w14:paraId="751841E2" w14:textId="234A8D54" w:rsidR="009E4663" w:rsidRPr="003C710C" w:rsidRDefault="008622ED" w:rsidP="00B4214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="009E4663" w:rsidRPr="003C710C">
        <w:rPr>
          <w:rFonts w:ascii="Calibri" w:hAnsi="Calibri"/>
          <w:b/>
        </w:rPr>
        <w:t>Poster Presentation:</w:t>
      </w:r>
    </w:p>
    <w:p w14:paraId="3EA46B6B" w14:textId="5FA4BFEE" w:rsidR="0000480C" w:rsidRDefault="00260545" w:rsidP="00B42149">
      <w:pPr>
        <w:jc w:val="both"/>
        <w:rPr>
          <w:rFonts w:ascii="Calibri" w:hAnsi="Calibri"/>
        </w:rPr>
      </w:pPr>
      <w:r>
        <w:rPr>
          <w:rFonts w:ascii="Calibri" w:hAnsi="Calibri"/>
        </w:rPr>
        <w:t>For those abstract</w:t>
      </w:r>
      <w:r w:rsidR="00DC1F83">
        <w:rPr>
          <w:rFonts w:ascii="Calibri" w:hAnsi="Calibri"/>
        </w:rPr>
        <w:t>s</w:t>
      </w:r>
      <w:r>
        <w:rPr>
          <w:rFonts w:ascii="Calibri" w:hAnsi="Calibri"/>
        </w:rPr>
        <w:t xml:space="preserve"> selected a</w:t>
      </w:r>
      <w:r w:rsidR="00DC1F83">
        <w:rPr>
          <w:rFonts w:ascii="Calibri" w:hAnsi="Calibri"/>
        </w:rPr>
        <w:t>s</w:t>
      </w:r>
      <w:r>
        <w:rPr>
          <w:rFonts w:ascii="Calibri" w:hAnsi="Calibri"/>
        </w:rPr>
        <w:t xml:space="preserve"> posters, presenters will be able to upload their poster to the MedAll poster hall </w:t>
      </w:r>
      <w:r w:rsidR="00380F0E">
        <w:rPr>
          <w:rFonts w:ascii="Calibri" w:hAnsi="Calibri"/>
        </w:rPr>
        <w:t xml:space="preserve">and the UKDHC website </w:t>
      </w:r>
      <w:r>
        <w:rPr>
          <w:rFonts w:ascii="Calibri" w:hAnsi="Calibri"/>
        </w:rPr>
        <w:t xml:space="preserve">for online viewing. There will be a screen at the venue for viewing throughout the conference. Poster presenters will receive a 25% discount to attend the conference. </w:t>
      </w:r>
    </w:p>
    <w:p w14:paraId="09273969" w14:textId="77777777" w:rsidR="00260545" w:rsidRDefault="00260545" w:rsidP="00B42149">
      <w:pPr>
        <w:jc w:val="both"/>
        <w:rPr>
          <w:rFonts w:ascii="Calibri" w:hAnsi="Calibri"/>
        </w:rPr>
      </w:pPr>
    </w:p>
    <w:p w14:paraId="5A962AC0" w14:textId="1FD48901" w:rsidR="006C51BD" w:rsidRDefault="00C5749D" w:rsidP="00B42149">
      <w:p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All abstracts should be </w:t>
      </w:r>
      <w:r w:rsidR="006C51BD">
        <w:rPr>
          <w:rFonts w:ascii="Calibri" w:hAnsi="Calibri"/>
        </w:rPr>
        <w:t>submitted to –</w:t>
      </w:r>
      <w:r w:rsidR="00B42149">
        <w:rPr>
          <w:rFonts w:ascii="Calibri" w:hAnsi="Calibri"/>
        </w:rPr>
        <w:t xml:space="preserve"> </w:t>
      </w:r>
      <w:hyperlink r:id="rId11" w:history="1">
        <w:r w:rsidR="00B42149" w:rsidRPr="00F715AF">
          <w:rPr>
            <w:rStyle w:val="Hyperlink"/>
            <w:rFonts w:ascii="Calibri" w:hAnsi="Calibri"/>
          </w:rPr>
          <w:t>https://app.medall.org/sign-in?requestedRoute=/event-listings/ukdhc-annual-scientific-informatics-conference/abstracts</w:t>
        </w:r>
      </w:hyperlink>
    </w:p>
    <w:p w14:paraId="696B075F" w14:textId="26B4C861" w:rsidR="00B42149" w:rsidRDefault="00B42149" w:rsidP="00B42149">
      <w:pPr>
        <w:jc w:val="both"/>
        <w:rPr>
          <w:rFonts w:ascii="Calibri" w:hAnsi="Calibri"/>
        </w:rPr>
      </w:pPr>
      <w:r>
        <w:rPr>
          <w:rFonts w:ascii="Calibri" w:hAnsi="Calibri"/>
        </w:rPr>
        <w:t>You will need to set up an account</w:t>
      </w:r>
      <w:r w:rsidR="00380F0E">
        <w:rPr>
          <w:rFonts w:ascii="Calibri" w:hAnsi="Calibri"/>
        </w:rPr>
        <w:t xml:space="preserve"> with MedAll. </w:t>
      </w:r>
    </w:p>
    <w:p w14:paraId="5A1B6AB0" w14:textId="77777777" w:rsidR="00260545" w:rsidRDefault="00260545" w:rsidP="00B42149">
      <w:pPr>
        <w:jc w:val="both"/>
        <w:rPr>
          <w:rFonts w:ascii="Calibri" w:hAnsi="Calibri"/>
          <w:b/>
          <w:bCs/>
        </w:rPr>
      </w:pPr>
    </w:p>
    <w:p w14:paraId="00CF9507" w14:textId="7B6EC986" w:rsidR="004A224F" w:rsidRDefault="00C5749D" w:rsidP="00B42149">
      <w:pPr>
        <w:jc w:val="both"/>
        <w:rPr>
          <w:rFonts w:ascii="Calibri" w:hAnsi="Calibri"/>
          <w:b/>
        </w:rPr>
      </w:pPr>
      <w:r w:rsidRPr="003B34BC">
        <w:rPr>
          <w:rFonts w:ascii="Calibri" w:hAnsi="Calibri"/>
          <w:b/>
          <w:bCs/>
        </w:rPr>
        <w:t>The deadline for submission of abstracts is</w:t>
      </w:r>
      <w:r w:rsidRPr="003C710C">
        <w:rPr>
          <w:rFonts w:ascii="Calibri" w:hAnsi="Calibri"/>
        </w:rPr>
        <w:t xml:space="preserve"> </w:t>
      </w:r>
      <w:r w:rsidR="00A84F56" w:rsidRPr="00A84F56">
        <w:rPr>
          <w:rFonts w:ascii="Calibri" w:hAnsi="Calibri"/>
          <w:b/>
          <w:bCs/>
        </w:rPr>
        <w:t>10</w:t>
      </w:r>
      <w:r w:rsidR="00A84F56" w:rsidRPr="00A84F56">
        <w:rPr>
          <w:rFonts w:ascii="Calibri" w:hAnsi="Calibri"/>
          <w:b/>
          <w:bCs/>
          <w:vertAlign w:val="superscript"/>
        </w:rPr>
        <w:t>th</w:t>
      </w:r>
      <w:r w:rsidR="00A84F56" w:rsidRPr="00A84F56">
        <w:rPr>
          <w:rFonts w:ascii="Calibri" w:hAnsi="Calibri"/>
          <w:b/>
          <w:bCs/>
        </w:rPr>
        <w:t xml:space="preserve"> </w:t>
      </w:r>
      <w:r w:rsidR="00260545">
        <w:rPr>
          <w:rFonts w:ascii="Calibri" w:hAnsi="Calibri"/>
          <w:b/>
        </w:rPr>
        <w:t xml:space="preserve">May </w:t>
      </w:r>
      <w:r w:rsidR="006819D6">
        <w:rPr>
          <w:rFonts w:ascii="Calibri" w:hAnsi="Calibri"/>
          <w:b/>
        </w:rPr>
        <w:t xml:space="preserve">2024 </w:t>
      </w:r>
      <w:r w:rsidR="00260545">
        <w:rPr>
          <w:rFonts w:ascii="Calibri" w:hAnsi="Calibri"/>
          <w:b/>
        </w:rPr>
        <w:t xml:space="preserve">with decision </w:t>
      </w:r>
      <w:r w:rsidR="006819D6">
        <w:rPr>
          <w:rFonts w:ascii="Calibri" w:hAnsi="Calibri"/>
          <w:b/>
        </w:rPr>
        <w:t xml:space="preserve">reported to you </w:t>
      </w:r>
      <w:r w:rsidR="00260545">
        <w:rPr>
          <w:rFonts w:ascii="Calibri" w:hAnsi="Calibri"/>
          <w:b/>
        </w:rPr>
        <w:t xml:space="preserve">by end of June. </w:t>
      </w:r>
    </w:p>
    <w:p w14:paraId="3694E943" w14:textId="4EB28754" w:rsidR="009E4663" w:rsidRPr="003C710C" w:rsidRDefault="00C5749D" w:rsidP="00B42149">
      <w:p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(we cannot accept any abstracts after </w:t>
      </w:r>
      <w:r w:rsidR="00A84F56" w:rsidRPr="00A84F56">
        <w:rPr>
          <w:rFonts w:ascii="Calibri" w:hAnsi="Calibri"/>
          <w:b/>
          <w:bCs/>
        </w:rPr>
        <w:t>10</w:t>
      </w:r>
      <w:r w:rsidR="00A84F56" w:rsidRPr="00A84F56">
        <w:rPr>
          <w:rFonts w:ascii="Calibri" w:hAnsi="Calibri"/>
          <w:b/>
          <w:bCs/>
          <w:vertAlign w:val="superscript"/>
        </w:rPr>
        <w:t>th</w:t>
      </w:r>
      <w:r w:rsidR="00A84F56" w:rsidRPr="00A84F56">
        <w:rPr>
          <w:rFonts w:ascii="Calibri" w:hAnsi="Calibri"/>
          <w:b/>
          <w:bCs/>
        </w:rPr>
        <w:t xml:space="preserve"> </w:t>
      </w:r>
      <w:r w:rsidR="00A128D9">
        <w:rPr>
          <w:rFonts w:ascii="Calibri" w:hAnsi="Calibri"/>
          <w:b/>
        </w:rPr>
        <w:t>May 2024</w:t>
      </w:r>
      <w:r w:rsidRPr="003C710C">
        <w:rPr>
          <w:rFonts w:ascii="Calibri" w:hAnsi="Calibri"/>
        </w:rPr>
        <w:t>).</w:t>
      </w:r>
    </w:p>
    <w:p w14:paraId="17069CE3" w14:textId="01052F3F" w:rsidR="00731E4A" w:rsidRPr="003C710C" w:rsidRDefault="00731E4A" w:rsidP="00B42149">
      <w:pPr>
        <w:jc w:val="both"/>
        <w:rPr>
          <w:rFonts w:ascii="Calibri" w:hAnsi="Calibri"/>
        </w:rPr>
      </w:pPr>
    </w:p>
    <w:p w14:paraId="73BD7326" w14:textId="77777777" w:rsidR="009E4663" w:rsidRPr="003C710C" w:rsidRDefault="00A13090" w:rsidP="00B42149">
      <w:pPr>
        <w:jc w:val="both"/>
        <w:rPr>
          <w:rFonts w:ascii="Calibri" w:hAnsi="Calibri"/>
          <w:b/>
        </w:rPr>
      </w:pPr>
      <w:r w:rsidRPr="003C710C">
        <w:rPr>
          <w:rFonts w:ascii="Calibri" w:hAnsi="Calibri"/>
          <w:b/>
        </w:rPr>
        <w:t>GUIDE</w:t>
      </w:r>
      <w:r w:rsidR="00F1320C" w:rsidRPr="003C710C">
        <w:rPr>
          <w:rFonts w:ascii="Calibri" w:hAnsi="Calibri"/>
          <w:b/>
        </w:rPr>
        <w:t>L</w:t>
      </w:r>
      <w:r w:rsidRPr="003C710C">
        <w:rPr>
          <w:rFonts w:ascii="Calibri" w:hAnsi="Calibri"/>
          <w:b/>
        </w:rPr>
        <w:t>INES FOR ABSTRACT SUBMISSION</w:t>
      </w:r>
    </w:p>
    <w:p w14:paraId="45F76BF8" w14:textId="77777777" w:rsidR="009E4663" w:rsidRPr="003C710C" w:rsidRDefault="009E4663" w:rsidP="00B42149">
      <w:pPr>
        <w:jc w:val="both"/>
        <w:rPr>
          <w:rFonts w:ascii="Calibri" w:hAnsi="Calibri"/>
        </w:rPr>
      </w:pPr>
    </w:p>
    <w:p w14:paraId="3FF5E9FA" w14:textId="77777777" w:rsidR="009E4663" w:rsidRPr="003C710C" w:rsidRDefault="009E4663" w:rsidP="00B42149">
      <w:pPr>
        <w:jc w:val="both"/>
        <w:rPr>
          <w:rFonts w:ascii="Calibri" w:hAnsi="Calibri"/>
          <w:b/>
        </w:rPr>
      </w:pPr>
      <w:r w:rsidRPr="003C710C">
        <w:rPr>
          <w:rFonts w:ascii="Calibri" w:hAnsi="Calibri"/>
          <w:b/>
        </w:rPr>
        <w:t xml:space="preserve">All </w:t>
      </w:r>
      <w:r w:rsidR="00CB376F">
        <w:rPr>
          <w:rFonts w:ascii="Calibri" w:hAnsi="Calibri"/>
          <w:b/>
        </w:rPr>
        <w:t>a</w:t>
      </w:r>
      <w:r w:rsidRPr="003C710C">
        <w:rPr>
          <w:rFonts w:ascii="Calibri" w:hAnsi="Calibri"/>
          <w:b/>
        </w:rPr>
        <w:t>bstracts should include the following:</w:t>
      </w:r>
    </w:p>
    <w:p w14:paraId="581DF057" w14:textId="7B9A0D6C" w:rsidR="00731E4A" w:rsidRPr="003C710C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All abstracts should be completed on the </w:t>
      </w:r>
      <w:r w:rsidR="000D4149">
        <w:rPr>
          <w:rFonts w:ascii="Calibri" w:hAnsi="Calibri"/>
        </w:rPr>
        <w:t>on-line</w:t>
      </w:r>
      <w:r w:rsidRPr="003C710C">
        <w:rPr>
          <w:rFonts w:ascii="Calibri" w:hAnsi="Calibri"/>
        </w:rPr>
        <w:t xml:space="preserve"> abstract form</w:t>
      </w:r>
    </w:p>
    <w:p w14:paraId="0F9A0F40" w14:textId="0F6D1815" w:rsidR="009E4663" w:rsidRPr="003C710C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>All should include: title, author</w:t>
      </w:r>
      <w:r w:rsidR="00851A4B" w:rsidRPr="003C710C">
        <w:rPr>
          <w:rFonts w:ascii="Calibri" w:hAnsi="Calibri"/>
        </w:rPr>
        <w:t xml:space="preserve"> details (name, job title, organisation)</w:t>
      </w:r>
      <w:r w:rsidR="00F25EBA">
        <w:rPr>
          <w:rFonts w:ascii="Calibri" w:hAnsi="Calibri"/>
        </w:rPr>
        <w:t xml:space="preserve"> </w:t>
      </w:r>
      <w:r w:rsidR="006A2FD8">
        <w:rPr>
          <w:rFonts w:ascii="Calibri" w:hAnsi="Calibri"/>
        </w:rPr>
        <w:t>plus co-author names</w:t>
      </w:r>
    </w:p>
    <w:p w14:paraId="2447D555" w14:textId="63FB46B1" w:rsidR="009E4663" w:rsidRPr="003C710C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Maximum </w:t>
      </w:r>
      <w:r w:rsidR="005153C7">
        <w:rPr>
          <w:rFonts w:ascii="Calibri" w:hAnsi="Calibri"/>
        </w:rPr>
        <w:t>7</w:t>
      </w:r>
      <w:r w:rsidR="0073318C" w:rsidRPr="003C710C">
        <w:rPr>
          <w:rFonts w:ascii="Calibri" w:hAnsi="Calibri"/>
        </w:rPr>
        <w:t xml:space="preserve">00 </w:t>
      </w:r>
      <w:r w:rsidR="00873C18" w:rsidRPr="003C710C">
        <w:rPr>
          <w:rFonts w:ascii="Calibri" w:hAnsi="Calibri"/>
        </w:rPr>
        <w:t>words</w:t>
      </w:r>
      <w:r w:rsidRPr="003C710C">
        <w:rPr>
          <w:rFonts w:ascii="Calibri" w:hAnsi="Calibri"/>
        </w:rPr>
        <w:t xml:space="preserve"> (longer abstracts will not be reviewed)</w:t>
      </w:r>
    </w:p>
    <w:p w14:paraId="72CFD180" w14:textId="7EF92254" w:rsidR="0015192A" w:rsidRDefault="009E4663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3C710C">
        <w:rPr>
          <w:rFonts w:ascii="Calibri" w:hAnsi="Calibri"/>
        </w:rPr>
        <w:t xml:space="preserve">Abstracts will be reviewed based on </w:t>
      </w:r>
      <w:r w:rsidR="00736345">
        <w:rPr>
          <w:rFonts w:ascii="Calibri" w:hAnsi="Calibri"/>
        </w:rPr>
        <w:t xml:space="preserve">the following </w:t>
      </w:r>
      <w:r w:rsidRPr="003C710C">
        <w:rPr>
          <w:rFonts w:ascii="Calibri" w:hAnsi="Calibri"/>
        </w:rPr>
        <w:t xml:space="preserve">criteria: </w:t>
      </w:r>
    </w:p>
    <w:p w14:paraId="29A52179" w14:textId="15D4D15E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15192A">
        <w:rPr>
          <w:rFonts w:ascii="Calibri" w:hAnsi="Calibri"/>
        </w:rPr>
        <w:t xml:space="preserve">elevance to the clinical informatics workforce and their requirements and challenges </w:t>
      </w:r>
      <w:r w:rsidR="009E4663" w:rsidRPr="003C710C">
        <w:rPr>
          <w:rFonts w:ascii="Calibri" w:hAnsi="Calibri"/>
        </w:rPr>
        <w:t xml:space="preserve"> </w:t>
      </w:r>
    </w:p>
    <w:p w14:paraId="3F01F01B" w14:textId="1FC7620A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9E4663" w:rsidRPr="003C710C">
        <w:rPr>
          <w:rFonts w:ascii="Calibri" w:hAnsi="Calibri"/>
        </w:rPr>
        <w:t xml:space="preserve">ontribution to </w:t>
      </w:r>
      <w:r w:rsidR="009A55F6" w:rsidRPr="003C710C">
        <w:rPr>
          <w:rFonts w:ascii="Calibri" w:hAnsi="Calibri"/>
        </w:rPr>
        <w:t xml:space="preserve">clinical </w:t>
      </w:r>
      <w:r w:rsidR="004A224F">
        <w:rPr>
          <w:rFonts w:ascii="Calibri" w:hAnsi="Calibri"/>
        </w:rPr>
        <w:t>informatics</w:t>
      </w:r>
      <w:r w:rsidR="00873C18" w:rsidRPr="003C710C">
        <w:rPr>
          <w:rFonts w:ascii="Calibri" w:hAnsi="Calibri"/>
        </w:rPr>
        <w:t xml:space="preserve"> knowledge and practice</w:t>
      </w:r>
      <w:r w:rsidR="009E4663" w:rsidRPr="003C710C">
        <w:rPr>
          <w:rFonts w:ascii="Calibri" w:hAnsi="Calibri"/>
        </w:rPr>
        <w:t xml:space="preserve"> </w:t>
      </w:r>
    </w:p>
    <w:p w14:paraId="48650AC8" w14:textId="52D098E4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9E4663" w:rsidRPr="003C710C">
        <w:rPr>
          <w:rFonts w:ascii="Calibri" w:hAnsi="Calibri"/>
        </w:rPr>
        <w:t>riginality</w:t>
      </w:r>
    </w:p>
    <w:p w14:paraId="675B85BA" w14:textId="648A3584" w:rsidR="0015192A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15192A">
        <w:rPr>
          <w:rFonts w:ascii="Calibri" w:hAnsi="Calibri"/>
        </w:rPr>
        <w:t>ompleteness and comprehensiveness</w:t>
      </w:r>
    </w:p>
    <w:p w14:paraId="3D262010" w14:textId="70DDE3E8" w:rsidR="009E4663" w:rsidRPr="003C710C" w:rsidRDefault="00B42149" w:rsidP="00B42149">
      <w:pPr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6A2FD8">
        <w:rPr>
          <w:rFonts w:ascii="Calibri" w:hAnsi="Calibri"/>
        </w:rPr>
        <w:t>l</w:t>
      </w:r>
      <w:r w:rsidR="009E4663" w:rsidRPr="003C710C">
        <w:rPr>
          <w:rFonts w:ascii="Calibri" w:hAnsi="Calibri"/>
        </w:rPr>
        <w:t>arity of objectives, metho</w:t>
      </w:r>
      <w:r w:rsidR="00737093" w:rsidRPr="003C710C">
        <w:rPr>
          <w:rFonts w:ascii="Calibri" w:hAnsi="Calibri"/>
        </w:rPr>
        <w:t xml:space="preserve">ds, results and conclusions </w:t>
      </w:r>
    </w:p>
    <w:p w14:paraId="3D36C8B8" w14:textId="02345B42" w:rsidR="006A7203" w:rsidRDefault="00282D82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892059">
        <w:rPr>
          <w:rFonts w:ascii="Calibri" w:hAnsi="Calibri"/>
        </w:rPr>
        <w:t xml:space="preserve">Abstracts will be reviewed by the </w:t>
      </w:r>
      <w:r w:rsidR="002576F0" w:rsidRPr="002576F0">
        <w:rPr>
          <w:rFonts w:ascii="Calibri" w:hAnsi="Calibri"/>
        </w:rPr>
        <w:t xml:space="preserve">UK Digital Health and Care </w:t>
      </w:r>
      <w:r w:rsidR="002576F0">
        <w:rPr>
          <w:rFonts w:ascii="Calibri" w:hAnsi="Calibri"/>
        </w:rPr>
        <w:t xml:space="preserve">(UKDHC) </w:t>
      </w:r>
      <w:r w:rsidRPr="00892059">
        <w:rPr>
          <w:rFonts w:ascii="Calibri" w:hAnsi="Calibri"/>
        </w:rPr>
        <w:t>Abstract</w:t>
      </w:r>
      <w:r w:rsidR="00AD1B79">
        <w:rPr>
          <w:rFonts w:ascii="Calibri" w:hAnsi="Calibri"/>
        </w:rPr>
        <w:t xml:space="preserve"> Judges</w:t>
      </w:r>
      <w:r w:rsidR="00EF7D6A">
        <w:rPr>
          <w:rFonts w:ascii="Calibri" w:hAnsi="Calibri"/>
        </w:rPr>
        <w:t xml:space="preserve"> -</w:t>
      </w:r>
      <w:r w:rsidRPr="00892059">
        <w:rPr>
          <w:rFonts w:ascii="Calibri" w:hAnsi="Calibri"/>
        </w:rPr>
        <w:t xml:space="preserve"> all decisions are final and at the judges</w:t>
      </w:r>
      <w:r w:rsidR="000C703C">
        <w:rPr>
          <w:rFonts w:ascii="Calibri" w:hAnsi="Calibri"/>
        </w:rPr>
        <w:t>’</w:t>
      </w:r>
      <w:r w:rsidRPr="00892059">
        <w:rPr>
          <w:rFonts w:ascii="Calibri" w:hAnsi="Calibri"/>
        </w:rPr>
        <w:t xml:space="preserve"> discretion.</w:t>
      </w:r>
    </w:p>
    <w:p w14:paraId="1928EF35" w14:textId="4DE81CC9" w:rsidR="00CA4DE4" w:rsidRPr="00CA4DE4" w:rsidRDefault="00CA4DE4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CA4DE4">
        <w:rPr>
          <w:rFonts w:ascii="Calibri" w:hAnsi="Calibri"/>
        </w:rPr>
        <w:t>All abstracts will be considered for both oral and poster presentation</w:t>
      </w:r>
    </w:p>
    <w:p w14:paraId="439E0AD8" w14:textId="526D83F1" w:rsidR="00EF7D6A" w:rsidRDefault="00CA4DE4" w:rsidP="00B42149">
      <w:pPr>
        <w:numPr>
          <w:ilvl w:val="0"/>
          <w:numId w:val="1"/>
        </w:numPr>
        <w:jc w:val="both"/>
        <w:rPr>
          <w:rFonts w:ascii="Calibri" w:hAnsi="Calibri"/>
        </w:rPr>
      </w:pPr>
      <w:r w:rsidRPr="00CA4DE4">
        <w:rPr>
          <w:rFonts w:ascii="Calibri" w:hAnsi="Calibri"/>
        </w:rPr>
        <w:t>The best 12 abstracts submitted will be invited to give podium presentations</w:t>
      </w:r>
    </w:p>
    <w:p w14:paraId="626D3DDE" w14:textId="77777777" w:rsidR="00DB642D" w:rsidRPr="00892059" w:rsidRDefault="00DB642D" w:rsidP="00B42149">
      <w:pPr>
        <w:jc w:val="both"/>
        <w:rPr>
          <w:rFonts w:ascii="Calibri" w:hAnsi="Calibri"/>
        </w:rPr>
      </w:pPr>
    </w:p>
    <w:p w14:paraId="79BF0266" w14:textId="4484B1D9" w:rsidR="00A60AA9" w:rsidRPr="003C710C" w:rsidRDefault="00A60AA9" w:rsidP="00B42149">
      <w:pPr>
        <w:jc w:val="both"/>
        <w:rPr>
          <w:rFonts w:ascii="Calibri" w:hAnsi="Calibri"/>
          <w:b/>
        </w:rPr>
      </w:pPr>
      <w:r w:rsidRPr="003C710C">
        <w:rPr>
          <w:rFonts w:ascii="Calibri" w:hAnsi="Calibri"/>
          <w:b/>
        </w:rPr>
        <w:t xml:space="preserve">The </w:t>
      </w:r>
      <w:r w:rsidR="004A224F">
        <w:rPr>
          <w:rFonts w:ascii="Calibri" w:hAnsi="Calibri"/>
          <w:b/>
        </w:rPr>
        <w:t xml:space="preserve">areas we are </w:t>
      </w:r>
      <w:r w:rsidR="0015192A">
        <w:rPr>
          <w:rFonts w:ascii="Calibri" w:hAnsi="Calibri"/>
          <w:b/>
        </w:rPr>
        <w:t>seeking</w:t>
      </w:r>
      <w:r w:rsidR="004A224F">
        <w:rPr>
          <w:rFonts w:ascii="Calibri" w:hAnsi="Calibri"/>
          <w:b/>
        </w:rPr>
        <w:t xml:space="preserve"> scientific papers</w:t>
      </w:r>
      <w:r w:rsidR="0015192A">
        <w:rPr>
          <w:rFonts w:ascii="Calibri" w:hAnsi="Calibri"/>
          <w:b/>
        </w:rPr>
        <w:t xml:space="preserve"> </w:t>
      </w:r>
      <w:r w:rsidR="004A224F">
        <w:rPr>
          <w:rFonts w:ascii="Calibri" w:hAnsi="Calibri"/>
          <w:b/>
        </w:rPr>
        <w:t>include</w:t>
      </w:r>
      <w:r w:rsidR="000F6DB7">
        <w:rPr>
          <w:rFonts w:ascii="Calibri" w:hAnsi="Calibri"/>
          <w:b/>
        </w:rPr>
        <w:t xml:space="preserve"> all aspects of healthcare informatics including -</w:t>
      </w:r>
      <w:r w:rsidRPr="003C710C">
        <w:rPr>
          <w:rFonts w:ascii="Calibri" w:hAnsi="Calibri"/>
          <w:b/>
        </w:rPr>
        <w:t xml:space="preserve"> </w:t>
      </w:r>
    </w:p>
    <w:p w14:paraId="2FCBEECE" w14:textId="2C4CDEE4" w:rsidR="00892059" w:rsidRDefault="004A224F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15192A">
        <w:rPr>
          <w:rFonts w:ascii="Calibri" w:hAnsi="Calibri"/>
        </w:rPr>
        <w:t xml:space="preserve"> </w:t>
      </w:r>
      <w:r w:rsidR="00260545">
        <w:rPr>
          <w:rFonts w:ascii="Calibri" w:hAnsi="Calibri"/>
        </w:rPr>
        <w:t>E</w:t>
      </w:r>
      <w:r w:rsidR="00892059">
        <w:rPr>
          <w:rFonts w:ascii="Calibri" w:hAnsi="Calibri"/>
        </w:rPr>
        <w:t>lectronic connectivity</w:t>
      </w:r>
    </w:p>
    <w:p w14:paraId="3D95101B" w14:textId="1BAC667E" w:rsidR="00892059" w:rsidRDefault="00892059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I</w:t>
      </w:r>
      <w:r>
        <w:rPr>
          <w:rFonts w:ascii="Calibri" w:hAnsi="Calibri"/>
        </w:rPr>
        <w:t>nteroperability</w:t>
      </w:r>
    </w:p>
    <w:p w14:paraId="1A97A949" w14:textId="67D615FD" w:rsidR="000F6DB7" w:rsidRDefault="000F6DB7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S</w:t>
      </w:r>
      <w:r>
        <w:rPr>
          <w:rFonts w:ascii="Calibri" w:hAnsi="Calibri"/>
        </w:rPr>
        <w:t>etting up and running virtual clinics</w:t>
      </w:r>
    </w:p>
    <w:p w14:paraId="47462851" w14:textId="45632894" w:rsidR="000F6DB7" w:rsidRDefault="000F6DB7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L</w:t>
      </w:r>
      <w:r>
        <w:rPr>
          <w:rFonts w:ascii="Calibri" w:hAnsi="Calibri"/>
        </w:rPr>
        <w:t>essons learned from compliance issues</w:t>
      </w:r>
    </w:p>
    <w:p w14:paraId="69857A40" w14:textId="77777777" w:rsidR="000F6DB7" w:rsidRDefault="000F6DB7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- PACS learning experiences</w:t>
      </w:r>
    </w:p>
    <w:p w14:paraId="40AFC663" w14:textId="77777777" w:rsidR="000239E9" w:rsidRDefault="000239E9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- SNOMED CT</w:t>
      </w:r>
    </w:p>
    <w:p w14:paraId="325A9557" w14:textId="565DFAB2" w:rsidR="000239E9" w:rsidRDefault="000239E9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D</w:t>
      </w:r>
      <w:r>
        <w:rPr>
          <w:rFonts w:ascii="Calibri" w:hAnsi="Calibri"/>
        </w:rPr>
        <w:t>ata analytics</w:t>
      </w:r>
    </w:p>
    <w:p w14:paraId="13FE9471" w14:textId="0F368D78" w:rsidR="009B6E4E" w:rsidRDefault="009B6E4E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E</w:t>
      </w:r>
      <w:r w:rsidRPr="009B6E4E">
        <w:rPr>
          <w:rFonts w:ascii="Calibri" w:hAnsi="Calibri"/>
        </w:rPr>
        <w:t xml:space="preserve">pistemology </w:t>
      </w:r>
    </w:p>
    <w:p w14:paraId="05D280E0" w14:textId="6D08D8A0" w:rsidR="009B6E4E" w:rsidRDefault="009B6E4E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R</w:t>
      </w:r>
      <w:r w:rsidRPr="009B6E4E">
        <w:rPr>
          <w:rFonts w:ascii="Calibri" w:hAnsi="Calibri"/>
        </w:rPr>
        <w:t>esearch methods in informatics</w:t>
      </w:r>
    </w:p>
    <w:p w14:paraId="581FE81F" w14:textId="3C08C090" w:rsidR="000239E9" w:rsidRDefault="000239E9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P</w:t>
      </w:r>
      <w:r>
        <w:rPr>
          <w:rFonts w:ascii="Calibri" w:hAnsi="Calibri"/>
        </w:rPr>
        <w:t>opulation health factors</w:t>
      </w:r>
    </w:p>
    <w:p w14:paraId="5B18CBF8" w14:textId="6962588A" w:rsidR="00A60AA9" w:rsidRDefault="0004605A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G</w:t>
      </w:r>
      <w:r>
        <w:rPr>
          <w:rFonts w:ascii="Calibri" w:hAnsi="Calibri"/>
        </w:rPr>
        <w:t>enomics and its relevance to clinical informatics practice</w:t>
      </w:r>
    </w:p>
    <w:p w14:paraId="6155D9B6" w14:textId="471DD76E" w:rsidR="006878FD" w:rsidRDefault="006878FD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Artificial Intelligence and </w:t>
      </w:r>
      <w:r w:rsidR="003E2728">
        <w:rPr>
          <w:rFonts w:ascii="Calibri" w:hAnsi="Calibri"/>
        </w:rPr>
        <w:t xml:space="preserve">Clinical </w:t>
      </w:r>
      <w:r>
        <w:rPr>
          <w:rFonts w:ascii="Calibri" w:hAnsi="Calibri"/>
        </w:rPr>
        <w:t>Decision support</w:t>
      </w:r>
    </w:p>
    <w:p w14:paraId="358DF52F" w14:textId="77777777" w:rsidR="006878FD" w:rsidRDefault="006878FD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- Socio-technical aspects of Clinical Informatics</w:t>
      </w:r>
    </w:p>
    <w:p w14:paraId="50174FDC" w14:textId="7481C3A1" w:rsidR="00426DAE" w:rsidRPr="00693CF3" w:rsidRDefault="00B21A72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3E2728">
        <w:rPr>
          <w:rFonts w:ascii="Calibri" w:hAnsi="Calibri"/>
        </w:rPr>
        <w:t xml:space="preserve"> </w:t>
      </w:r>
      <w:r w:rsidR="00260545">
        <w:rPr>
          <w:rFonts w:ascii="Calibri" w:hAnsi="Calibri"/>
        </w:rPr>
        <w:t>W</w:t>
      </w:r>
      <w:r w:rsidR="00426DAE" w:rsidRPr="00693CF3">
        <w:rPr>
          <w:rFonts w:ascii="Calibri" w:hAnsi="Calibri"/>
        </w:rPr>
        <w:t>orkforce competencies and capabilities</w:t>
      </w:r>
    </w:p>
    <w:p w14:paraId="295F8B95" w14:textId="3F3447ED" w:rsidR="00426DAE" w:rsidRPr="00457969" w:rsidRDefault="00426DAE" w:rsidP="00B42149">
      <w:pPr>
        <w:ind w:left="1080"/>
        <w:jc w:val="both"/>
        <w:rPr>
          <w:rFonts w:ascii="Calibri" w:hAnsi="Calibri"/>
        </w:rPr>
      </w:pPr>
      <w:r w:rsidRPr="00693CF3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260545">
        <w:rPr>
          <w:rFonts w:ascii="Calibri" w:hAnsi="Calibri"/>
        </w:rPr>
        <w:t>I</w:t>
      </w:r>
      <w:r w:rsidRPr="00693CF3">
        <w:rPr>
          <w:rFonts w:ascii="Calibri" w:hAnsi="Calibri"/>
        </w:rPr>
        <w:t>nformatics pathways</w:t>
      </w:r>
    </w:p>
    <w:p w14:paraId="28349AA4" w14:textId="5AA2B562" w:rsidR="00916991" w:rsidRDefault="00426DAE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T</w:t>
      </w:r>
      <w:r w:rsidR="003E2728">
        <w:rPr>
          <w:rFonts w:ascii="Calibri" w:hAnsi="Calibri"/>
        </w:rPr>
        <w:t xml:space="preserve">he nursing role in digital innovation </w:t>
      </w:r>
    </w:p>
    <w:p w14:paraId="209CF0C6" w14:textId="63229130" w:rsidR="00280256" w:rsidRPr="00457969" w:rsidRDefault="00457969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A</w:t>
      </w:r>
      <w:r>
        <w:rPr>
          <w:rFonts w:ascii="Calibri" w:hAnsi="Calibri"/>
        </w:rPr>
        <w:t>llied health professional digital innovations</w:t>
      </w:r>
    </w:p>
    <w:p w14:paraId="06C0FFEA" w14:textId="7A0EF577" w:rsidR="00B21A72" w:rsidRDefault="00B21A72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R</w:t>
      </w:r>
      <w:r w:rsidR="000A11C7">
        <w:rPr>
          <w:rFonts w:ascii="Calibri" w:hAnsi="Calibri"/>
        </w:rPr>
        <w:t>educing medication errors and clinical decision support</w:t>
      </w:r>
    </w:p>
    <w:p w14:paraId="09B3C031" w14:textId="3188F4F0" w:rsidR="0074584F" w:rsidRDefault="0074584F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S</w:t>
      </w:r>
      <w:r>
        <w:rPr>
          <w:rFonts w:ascii="Calibri" w:hAnsi="Calibri"/>
        </w:rPr>
        <w:t xml:space="preserve">ocial care digital </w:t>
      </w:r>
      <w:r w:rsidR="00C916A3">
        <w:rPr>
          <w:rFonts w:ascii="Calibri" w:hAnsi="Calibri"/>
        </w:rPr>
        <w:t>developments</w:t>
      </w:r>
    </w:p>
    <w:p w14:paraId="295F1B18" w14:textId="170155E7" w:rsidR="00DB642D" w:rsidRDefault="00B21A72" w:rsidP="00B42149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60545">
        <w:rPr>
          <w:rFonts w:ascii="Calibri" w:hAnsi="Calibri"/>
        </w:rPr>
        <w:t>M</w:t>
      </w:r>
      <w:r>
        <w:rPr>
          <w:rFonts w:ascii="Calibri" w:hAnsi="Calibri"/>
        </w:rPr>
        <w:t xml:space="preserve">ental </w:t>
      </w:r>
      <w:r w:rsidR="003E2728">
        <w:rPr>
          <w:rFonts w:ascii="Calibri" w:hAnsi="Calibri"/>
        </w:rPr>
        <w:t>h</w:t>
      </w:r>
      <w:r>
        <w:rPr>
          <w:rFonts w:ascii="Calibri" w:hAnsi="Calibri"/>
        </w:rPr>
        <w:t xml:space="preserve">ealth </w:t>
      </w:r>
      <w:r w:rsidR="003E2728">
        <w:rPr>
          <w:rFonts w:ascii="Calibri" w:hAnsi="Calibri"/>
        </w:rPr>
        <w:t>informatics</w:t>
      </w:r>
    </w:p>
    <w:p w14:paraId="29493B29" w14:textId="796F6F3B" w:rsidR="00B42149" w:rsidRDefault="00B42149" w:rsidP="00B42149">
      <w:pPr>
        <w:ind w:left="1080"/>
        <w:jc w:val="both"/>
        <w:rPr>
          <w:rFonts w:ascii="Calibri" w:hAnsi="Calibri"/>
        </w:rPr>
      </w:pPr>
    </w:p>
    <w:p w14:paraId="1AF73A1B" w14:textId="3CDD80AA" w:rsidR="00B42149" w:rsidRDefault="00B42149" w:rsidP="00B42149">
      <w:pPr>
        <w:jc w:val="both"/>
        <w:rPr>
          <w:rFonts w:ascii="Calibri" w:hAnsi="Calibri"/>
        </w:rPr>
      </w:pPr>
    </w:p>
    <w:p w14:paraId="189DD6D2" w14:textId="7A4700B1" w:rsidR="00B42149" w:rsidRDefault="00B42149" w:rsidP="00B42149">
      <w:pPr>
        <w:ind w:left="1080"/>
        <w:jc w:val="both"/>
        <w:rPr>
          <w:rFonts w:ascii="Calibri" w:hAnsi="Calibri"/>
        </w:rPr>
      </w:pPr>
    </w:p>
    <w:p w14:paraId="10F26E4E" w14:textId="77777777" w:rsidR="00B42149" w:rsidRDefault="00B42149" w:rsidP="00B42149">
      <w:pPr>
        <w:ind w:left="1080"/>
        <w:jc w:val="both"/>
        <w:rPr>
          <w:rFonts w:ascii="Calibri" w:hAnsi="Calibri"/>
        </w:rPr>
      </w:pPr>
    </w:p>
    <w:sectPr w:rsidR="00B42149" w:rsidSect="00995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49C"/>
    <w:multiLevelType w:val="hybridMultilevel"/>
    <w:tmpl w:val="4F40D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90716"/>
    <w:multiLevelType w:val="hybridMultilevel"/>
    <w:tmpl w:val="F4C26A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EA5061"/>
    <w:multiLevelType w:val="hybridMultilevel"/>
    <w:tmpl w:val="CB40099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0620930">
    <w:abstractNumId w:val="0"/>
  </w:num>
  <w:num w:numId="2" w16cid:durableId="1140925844">
    <w:abstractNumId w:val="2"/>
  </w:num>
  <w:num w:numId="3" w16cid:durableId="137778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E"/>
    <w:rsid w:val="00000A8F"/>
    <w:rsid w:val="00003958"/>
    <w:rsid w:val="0000480C"/>
    <w:rsid w:val="00015451"/>
    <w:rsid w:val="00021CCC"/>
    <w:rsid w:val="000239E9"/>
    <w:rsid w:val="0004605A"/>
    <w:rsid w:val="00057FA7"/>
    <w:rsid w:val="000A11C7"/>
    <w:rsid w:val="000A78EC"/>
    <w:rsid w:val="000C703C"/>
    <w:rsid w:val="000D035A"/>
    <w:rsid w:val="000D4149"/>
    <w:rsid w:val="000F6AB0"/>
    <w:rsid w:val="000F6DB7"/>
    <w:rsid w:val="00127E2B"/>
    <w:rsid w:val="001303A7"/>
    <w:rsid w:val="0015192A"/>
    <w:rsid w:val="00166FC3"/>
    <w:rsid w:val="001C247A"/>
    <w:rsid w:val="00217F3B"/>
    <w:rsid w:val="002576F0"/>
    <w:rsid w:val="0026008E"/>
    <w:rsid w:val="00260545"/>
    <w:rsid w:val="00271422"/>
    <w:rsid w:val="00280256"/>
    <w:rsid w:val="00282D82"/>
    <w:rsid w:val="002B422F"/>
    <w:rsid w:val="002C2FA9"/>
    <w:rsid w:val="002D15A6"/>
    <w:rsid w:val="002D60EA"/>
    <w:rsid w:val="002D7AAC"/>
    <w:rsid w:val="002E09FD"/>
    <w:rsid w:val="002E3FEE"/>
    <w:rsid w:val="002F5E35"/>
    <w:rsid w:val="00321E12"/>
    <w:rsid w:val="003275C9"/>
    <w:rsid w:val="003446A1"/>
    <w:rsid w:val="003455A1"/>
    <w:rsid w:val="00380F0E"/>
    <w:rsid w:val="00390958"/>
    <w:rsid w:val="00391F55"/>
    <w:rsid w:val="003936D1"/>
    <w:rsid w:val="0039708F"/>
    <w:rsid w:val="003B34BC"/>
    <w:rsid w:val="003B6033"/>
    <w:rsid w:val="003C710C"/>
    <w:rsid w:val="003E192A"/>
    <w:rsid w:val="003E2728"/>
    <w:rsid w:val="003E3C3B"/>
    <w:rsid w:val="003F0006"/>
    <w:rsid w:val="00403B23"/>
    <w:rsid w:val="00413CD8"/>
    <w:rsid w:val="00415B5F"/>
    <w:rsid w:val="004176E4"/>
    <w:rsid w:val="00425BA6"/>
    <w:rsid w:val="00426DAE"/>
    <w:rsid w:val="00426F26"/>
    <w:rsid w:val="00442B57"/>
    <w:rsid w:val="00457969"/>
    <w:rsid w:val="004651EE"/>
    <w:rsid w:val="00472FD7"/>
    <w:rsid w:val="00481A8A"/>
    <w:rsid w:val="004969E4"/>
    <w:rsid w:val="004A224F"/>
    <w:rsid w:val="00502849"/>
    <w:rsid w:val="00510025"/>
    <w:rsid w:val="00513887"/>
    <w:rsid w:val="005153C7"/>
    <w:rsid w:val="00560A6E"/>
    <w:rsid w:val="00560CD4"/>
    <w:rsid w:val="00582CC8"/>
    <w:rsid w:val="005846DA"/>
    <w:rsid w:val="005B1CA3"/>
    <w:rsid w:val="005B6688"/>
    <w:rsid w:val="005D4D27"/>
    <w:rsid w:val="005E6083"/>
    <w:rsid w:val="00602E6F"/>
    <w:rsid w:val="0060395F"/>
    <w:rsid w:val="00604CA8"/>
    <w:rsid w:val="006069AB"/>
    <w:rsid w:val="00647018"/>
    <w:rsid w:val="006553AB"/>
    <w:rsid w:val="00671B9F"/>
    <w:rsid w:val="006819D6"/>
    <w:rsid w:val="006848F2"/>
    <w:rsid w:val="006878FD"/>
    <w:rsid w:val="00693CF3"/>
    <w:rsid w:val="006A2558"/>
    <w:rsid w:val="006A2FD8"/>
    <w:rsid w:val="006A4CC1"/>
    <w:rsid w:val="006A7203"/>
    <w:rsid w:val="006A79A3"/>
    <w:rsid w:val="006B221A"/>
    <w:rsid w:val="006B53EB"/>
    <w:rsid w:val="006C51BD"/>
    <w:rsid w:val="006D16DB"/>
    <w:rsid w:val="006D6AAF"/>
    <w:rsid w:val="006E53BE"/>
    <w:rsid w:val="006F2B8A"/>
    <w:rsid w:val="0072111D"/>
    <w:rsid w:val="00722B27"/>
    <w:rsid w:val="00731E4A"/>
    <w:rsid w:val="0073318C"/>
    <w:rsid w:val="00736345"/>
    <w:rsid w:val="00737093"/>
    <w:rsid w:val="0074584F"/>
    <w:rsid w:val="00750E31"/>
    <w:rsid w:val="007713C3"/>
    <w:rsid w:val="007805A1"/>
    <w:rsid w:val="00782828"/>
    <w:rsid w:val="00785FFB"/>
    <w:rsid w:val="00791B80"/>
    <w:rsid w:val="007B65A7"/>
    <w:rsid w:val="007D2E30"/>
    <w:rsid w:val="007E003A"/>
    <w:rsid w:val="00817018"/>
    <w:rsid w:val="00851A4B"/>
    <w:rsid w:val="008622ED"/>
    <w:rsid w:val="00873C18"/>
    <w:rsid w:val="00890759"/>
    <w:rsid w:val="00892059"/>
    <w:rsid w:val="008B4D4F"/>
    <w:rsid w:val="008C1691"/>
    <w:rsid w:val="008D4E34"/>
    <w:rsid w:val="008E331A"/>
    <w:rsid w:val="008F52E0"/>
    <w:rsid w:val="009028DC"/>
    <w:rsid w:val="00915A51"/>
    <w:rsid w:val="00916991"/>
    <w:rsid w:val="00937B65"/>
    <w:rsid w:val="009575F5"/>
    <w:rsid w:val="009576C5"/>
    <w:rsid w:val="009728E8"/>
    <w:rsid w:val="00973D7B"/>
    <w:rsid w:val="00977536"/>
    <w:rsid w:val="009779E5"/>
    <w:rsid w:val="00995EE8"/>
    <w:rsid w:val="009976F1"/>
    <w:rsid w:val="009A55F6"/>
    <w:rsid w:val="009A644D"/>
    <w:rsid w:val="009A7F96"/>
    <w:rsid w:val="009B6E4E"/>
    <w:rsid w:val="009C0CB5"/>
    <w:rsid w:val="009E4663"/>
    <w:rsid w:val="00A00E5E"/>
    <w:rsid w:val="00A128D9"/>
    <w:rsid w:val="00A13090"/>
    <w:rsid w:val="00A15D3A"/>
    <w:rsid w:val="00A1658C"/>
    <w:rsid w:val="00A20B8B"/>
    <w:rsid w:val="00A351BC"/>
    <w:rsid w:val="00A35EB3"/>
    <w:rsid w:val="00A515A9"/>
    <w:rsid w:val="00A5758C"/>
    <w:rsid w:val="00A60AA9"/>
    <w:rsid w:val="00A6375C"/>
    <w:rsid w:val="00A670D4"/>
    <w:rsid w:val="00A70A8A"/>
    <w:rsid w:val="00A84F56"/>
    <w:rsid w:val="00A868D5"/>
    <w:rsid w:val="00A875F0"/>
    <w:rsid w:val="00AA653A"/>
    <w:rsid w:val="00AA677F"/>
    <w:rsid w:val="00AB5947"/>
    <w:rsid w:val="00AD1B79"/>
    <w:rsid w:val="00AD47D5"/>
    <w:rsid w:val="00B07BDD"/>
    <w:rsid w:val="00B10DA7"/>
    <w:rsid w:val="00B208BF"/>
    <w:rsid w:val="00B21A72"/>
    <w:rsid w:val="00B23287"/>
    <w:rsid w:val="00B367BD"/>
    <w:rsid w:val="00B36C1B"/>
    <w:rsid w:val="00B41AF8"/>
    <w:rsid w:val="00B42149"/>
    <w:rsid w:val="00B6140A"/>
    <w:rsid w:val="00B76CA7"/>
    <w:rsid w:val="00BA38AF"/>
    <w:rsid w:val="00BC0485"/>
    <w:rsid w:val="00BE0393"/>
    <w:rsid w:val="00C173A4"/>
    <w:rsid w:val="00C27DD5"/>
    <w:rsid w:val="00C5749D"/>
    <w:rsid w:val="00C74B1E"/>
    <w:rsid w:val="00C774B6"/>
    <w:rsid w:val="00C80878"/>
    <w:rsid w:val="00C851FF"/>
    <w:rsid w:val="00C916A3"/>
    <w:rsid w:val="00C94DE1"/>
    <w:rsid w:val="00CA23E8"/>
    <w:rsid w:val="00CA2430"/>
    <w:rsid w:val="00CA4DE4"/>
    <w:rsid w:val="00CB376F"/>
    <w:rsid w:val="00CB584F"/>
    <w:rsid w:val="00CF0CD7"/>
    <w:rsid w:val="00CF61EE"/>
    <w:rsid w:val="00D04380"/>
    <w:rsid w:val="00D11808"/>
    <w:rsid w:val="00D1577E"/>
    <w:rsid w:val="00D16967"/>
    <w:rsid w:val="00D25688"/>
    <w:rsid w:val="00D278DA"/>
    <w:rsid w:val="00D50E3E"/>
    <w:rsid w:val="00D57FF8"/>
    <w:rsid w:val="00D63A32"/>
    <w:rsid w:val="00D75234"/>
    <w:rsid w:val="00DB4042"/>
    <w:rsid w:val="00DB642D"/>
    <w:rsid w:val="00DC0AAD"/>
    <w:rsid w:val="00DC1F83"/>
    <w:rsid w:val="00DD1CA9"/>
    <w:rsid w:val="00DE52DB"/>
    <w:rsid w:val="00DE73A6"/>
    <w:rsid w:val="00DF1152"/>
    <w:rsid w:val="00DF4E05"/>
    <w:rsid w:val="00DF7DE2"/>
    <w:rsid w:val="00E03CA3"/>
    <w:rsid w:val="00E20480"/>
    <w:rsid w:val="00E2373C"/>
    <w:rsid w:val="00E31F53"/>
    <w:rsid w:val="00E57B1F"/>
    <w:rsid w:val="00E71206"/>
    <w:rsid w:val="00E82D71"/>
    <w:rsid w:val="00EB50E9"/>
    <w:rsid w:val="00EC14C1"/>
    <w:rsid w:val="00ED436B"/>
    <w:rsid w:val="00EE053C"/>
    <w:rsid w:val="00EE170B"/>
    <w:rsid w:val="00EE45DC"/>
    <w:rsid w:val="00EE7F89"/>
    <w:rsid w:val="00EF7D6A"/>
    <w:rsid w:val="00F115E6"/>
    <w:rsid w:val="00F11802"/>
    <w:rsid w:val="00F1320C"/>
    <w:rsid w:val="00F14548"/>
    <w:rsid w:val="00F14C01"/>
    <w:rsid w:val="00F25EBA"/>
    <w:rsid w:val="00F83A78"/>
    <w:rsid w:val="00F85F35"/>
    <w:rsid w:val="00FB0D7E"/>
    <w:rsid w:val="00FB785C"/>
    <w:rsid w:val="00FC33A9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32F77"/>
  <w15:chartTrackingRefBased/>
  <w15:docId w15:val="{39E64E35-FDF7-41E3-AF00-599EA0E9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7BD"/>
    <w:pPr>
      <w:keepNext/>
      <w:spacing w:after="120"/>
      <w:jc w:val="center"/>
      <w:outlineLvl w:val="0"/>
    </w:pPr>
    <w:rPr>
      <w:b/>
      <w:kern w:val="32"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90"/>
    <w:rPr>
      <w:color w:val="0000FF"/>
      <w:u w:val="single"/>
    </w:rPr>
  </w:style>
  <w:style w:type="paragraph" w:styleId="BodyText">
    <w:name w:val="Body Text"/>
    <w:basedOn w:val="Normal"/>
    <w:rsid w:val="00B367BD"/>
    <w:rPr>
      <w:sz w:val="28"/>
      <w:szCs w:val="20"/>
      <w:lang w:val="en-AU" w:eastAsia="en-US"/>
    </w:rPr>
  </w:style>
  <w:style w:type="paragraph" w:styleId="BodyText3">
    <w:name w:val="Body Text 3"/>
    <w:basedOn w:val="Normal"/>
    <w:rsid w:val="00B367BD"/>
    <w:rPr>
      <w:rFonts w:ascii="Arial" w:hAnsi="Arial"/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DE73A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E73A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B376F"/>
    <w:rPr>
      <w:color w:val="605E5C"/>
      <w:shd w:val="clear" w:color="auto" w:fill="E1DFDD"/>
    </w:rPr>
  </w:style>
  <w:style w:type="character" w:styleId="CommentReference">
    <w:name w:val="annotation reference"/>
    <w:rsid w:val="00015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5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451"/>
  </w:style>
  <w:style w:type="paragraph" w:styleId="CommentSubject">
    <w:name w:val="annotation subject"/>
    <w:basedOn w:val="CommentText"/>
    <w:next w:val="CommentText"/>
    <w:link w:val="CommentSubjectChar"/>
    <w:rsid w:val="00015451"/>
    <w:rPr>
      <w:b/>
      <w:bCs/>
    </w:rPr>
  </w:style>
  <w:style w:type="character" w:customStyle="1" w:styleId="CommentSubjectChar">
    <w:name w:val="Comment Subject Char"/>
    <w:link w:val="CommentSubject"/>
    <w:rsid w:val="00015451"/>
    <w:rPr>
      <w:b/>
      <w:bCs/>
    </w:rPr>
  </w:style>
  <w:style w:type="paragraph" w:styleId="ListParagraph">
    <w:name w:val="List Paragraph"/>
    <w:basedOn w:val="Normal"/>
    <w:uiPriority w:val="34"/>
    <w:qFormat/>
    <w:rsid w:val="00EF7D6A"/>
    <w:pPr>
      <w:ind w:left="720"/>
      <w:contextualSpacing/>
    </w:pPr>
  </w:style>
  <w:style w:type="paragraph" w:styleId="Revision">
    <w:name w:val="Revision"/>
    <w:hidden/>
    <w:uiPriority w:val="99"/>
    <w:semiHidden/>
    <w:rsid w:val="00502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app.medall.org/sign-in?requestedRoute=/event-listings/ukdhc-annual-scientific-informatics-conference/abstract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fb80f7-40f2-49af-856f-50df673ca302">47HYNCVKQ4YQ-2091049027-11828</_dlc_DocId>
    <_dlc_DocIdUrl xmlns="74fb80f7-40f2-49af-856f-50df673ca302">
      <Url>https://ukfci.sharepoint.com/sites/fci/_layouts/15/DocIdRedir.aspx?ID=47HYNCVKQ4YQ-2091049027-11828</Url>
      <Description>47HYNCVKQ4YQ-2091049027-11828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7242814F9C4408FF755435C2B065E" ma:contentTypeVersion="12" ma:contentTypeDescription="Create a new document." ma:contentTypeScope="" ma:versionID="07fd99596bf98e78a7a0a631cff62a23">
  <xsd:schema xmlns:xsd="http://www.w3.org/2001/XMLSchema" xmlns:xs="http://www.w3.org/2001/XMLSchema" xmlns:p="http://schemas.microsoft.com/office/2006/metadata/properties" xmlns:ns2="74fb80f7-40f2-49af-856f-50df673ca302" xmlns:ns3="0a2b7613-b6ea-44f1-871f-9f418f2358c8" targetNamespace="http://schemas.microsoft.com/office/2006/metadata/properties" ma:root="true" ma:fieldsID="7a25818f3427b6e56f66f0d701d586b4" ns2:_="" ns3:_="">
    <xsd:import namespace="74fb80f7-40f2-49af-856f-50df673ca302"/>
    <xsd:import namespace="0a2b7613-b6ea-44f1-871f-9f418f2358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80f7-40f2-49af-856f-50df673ca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7613-b6ea-44f1-871f-9f418f235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3AD5A4-6830-4B09-B48C-13A2D53D5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CFD11-D92C-4DAC-8BAC-E314467B2E0D}">
  <ds:schemaRefs>
    <ds:schemaRef ds:uri="http://schemas.microsoft.com/office/2006/metadata/properties"/>
    <ds:schemaRef ds:uri="http://schemas.microsoft.com/office/infopath/2007/PartnerControls"/>
    <ds:schemaRef ds:uri="74fb80f7-40f2-49af-856f-50df673ca302"/>
  </ds:schemaRefs>
</ds:datastoreItem>
</file>

<file path=customXml/itemProps3.xml><?xml version="1.0" encoding="utf-8"?>
<ds:datastoreItem xmlns:ds="http://schemas.openxmlformats.org/officeDocument/2006/customXml" ds:itemID="{337D1D4D-E4BE-453F-9B2F-9578468D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b80f7-40f2-49af-856f-50df673ca302"/>
    <ds:schemaRef ds:uri="0a2b7613-b6ea-44f1-871f-9f418f235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42F08-F373-44C2-8F69-48C8881CC1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259A45-8AE1-4135-AF35-1CF1437D19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Healthcare Events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Clare Gallagher</dc:creator>
  <cp:keywords/>
  <cp:lastModifiedBy>Stephanie Benton</cp:lastModifiedBy>
  <cp:revision>5</cp:revision>
  <cp:lastPrinted>2005-12-15T15:13:00Z</cp:lastPrinted>
  <dcterms:created xsi:type="dcterms:W3CDTF">2024-02-23T14:42:00Z</dcterms:created>
  <dcterms:modified xsi:type="dcterms:W3CDTF">2024-03-22T09:39:00Z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0x010100C4D7242814F9C4408FF755435C2B065E</vt:lpwstr>
  </property>
  <property fmtid="{D5CDD505-2E9C-101B-9397-08002B2CF9AE}" pid="3" name="_dlc_DocId">
    <vt:lpwstr>47HYNCVKQ4YQ-2091049027-5272</vt:lpwstr>
  </property>
  <property fmtid="{D5CDD505-2E9C-101B-9397-08002B2CF9AE}" pid="4" name="_dlc_DocIdItemGuid">
    <vt:lpwstr>e74a0f12-c31e-4ee4-a2e6-c84ef0a50c15</vt:lpwstr>
  </property>
  <property fmtid="{D5CDD505-2E9C-101B-9397-08002B2CF9AE}" pid="5" name="_dlc_DocIdUrl">
    <vt:lpwstr>https://ukfci.sharepoint.com/sites/fci/_layouts/15/DocIdRedir.aspx?ID=47HYNCVKQ4YQ-2091049027-5272, 47HYNCVKQ4YQ-2091049027-5272</vt:lpwstr>
  </property>
</Properties>
</file>